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210" w:rsidRDefault="00814EE0" w:rsidP="000A6349">
      <w:pPr>
        <w:tabs>
          <w:tab w:val="left" w:pos="11370"/>
        </w:tabs>
      </w:pPr>
      <w:r>
        <w:t xml:space="preserve">Name: </w:t>
      </w:r>
      <w:proofErr w:type="spellStart"/>
      <w:r>
        <w:t>Jarad</w:t>
      </w:r>
      <w:proofErr w:type="spellEnd"/>
      <w:r>
        <w:t xml:space="preserve"> </w:t>
      </w:r>
      <w:proofErr w:type="spellStart"/>
      <w:r>
        <w:t>Accardi</w:t>
      </w:r>
      <w:proofErr w:type="spellEnd"/>
      <w:r w:rsidR="000A6349">
        <w:t xml:space="preserve">                          </w:t>
      </w:r>
      <w:r>
        <w:t xml:space="preserve">                   Block: 4</w:t>
      </w:r>
      <w:r w:rsidR="000A6349">
        <w:t xml:space="preserve">                                           Date: _____</w:t>
      </w:r>
      <w:r w:rsidR="000A6349">
        <w:tab/>
      </w:r>
    </w:p>
    <w:p w:rsidR="000A6349" w:rsidRDefault="000A6349" w:rsidP="000A6349">
      <w:pPr>
        <w:tabs>
          <w:tab w:val="left" w:pos="11370"/>
        </w:tabs>
      </w:pPr>
    </w:p>
    <w:p w:rsidR="000A6349" w:rsidRPr="007D73FE" w:rsidRDefault="000A6349" w:rsidP="007D73FE">
      <w:pPr>
        <w:tabs>
          <w:tab w:val="left" w:pos="11370"/>
        </w:tabs>
        <w:jc w:val="center"/>
        <w:rPr>
          <w:b/>
        </w:rPr>
      </w:pPr>
      <w:r w:rsidRPr="007D73FE">
        <w:rPr>
          <w:b/>
        </w:rPr>
        <w:t>Using Brinton’s Fever Model for the American Revolution</w:t>
      </w:r>
      <w:r w:rsidR="007D73FE">
        <w:rPr>
          <w:b/>
        </w:rPr>
        <w:t>:</w:t>
      </w:r>
    </w:p>
    <w:tbl>
      <w:tblPr>
        <w:tblStyle w:val="TableGrid"/>
        <w:tblW w:w="0" w:type="auto"/>
        <w:tblLook w:val="04A0"/>
      </w:tblPr>
      <w:tblGrid>
        <w:gridCol w:w="2718"/>
        <w:gridCol w:w="4860"/>
        <w:gridCol w:w="5598"/>
      </w:tblGrid>
      <w:tr w:rsidR="000A6349" w:rsidTr="000A6349">
        <w:tc>
          <w:tcPr>
            <w:tcW w:w="2718" w:type="dxa"/>
            <w:shd w:val="clear" w:color="auto" w:fill="EEECE1" w:themeFill="background2"/>
          </w:tcPr>
          <w:p w:rsidR="000A6349" w:rsidRPr="000A6349" w:rsidRDefault="000A6349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 w:rsidRPr="000A6349">
              <w:rPr>
                <w:b/>
                <w:sz w:val="28"/>
                <w:szCs w:val="28"/>
              </w:rPr>
              <w:t xml:space="preserve">Stage: </w:t>
            </w:r>
          </w:p>
        </w:tc>
        <w:tc>
          <w:tcPr>
            <w:tcW w:w="4860" w:type="dxa"/>
            <w:shd w:val="clear" w:color="auto" w:fill="EEECE1" w:themeFill="background2"/>
          </w:tcPr>
          <w:p w:rsidR="000A6349" w:rsidRPr="000A6349" w:rsidRDefault="000A6349" w:rsidP="000A6349">
            <w:pPr>
              <w:tabs>
                <w:tab w:val="left" w:pos="11370"/>
              </w:tabs>
              <w:ind w:firstLine="720"/>
              <w:rPr>
                <w:b/>
                <w:sz w:val="28"/>
                <w:szCs w:val="28"/>
              </w:rPr>
            </w:pPr>
            <w:r w:rsidRPr="000A6349">
              <w:rPr>
                <w:b/>
                <w:sz w:val="28"/>
                <w:szCs w:val="28"/>
              </w:rPr>
              <w:t>Explanation</w:t>
            </w:r>
          </w:p>
        </w:tc>
        <w:tc>
          <w:tcPr>
            <w:tcW w:w="5598" w:type="dxa"/>
            <w:shd w:val="clear" w:color="auto" w:fill="EEECE1" w:themeFill="background2"/>
          </w:tcPr>
          <w:p w:rsidR="000A6349" w:rsidRDefault="000A6349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 w:rsidRPr="000A6349">
              <w:rPr>
                <w:b/>
                <w:sz w:val="28"/>
                <w:szCs w:val="28"/>
              </w:rPr>
              <w:t>Examples from the American Revolution</w:t>
            </w:r>
          </w:p>
          <w:p w:rsidR="000A6349" w:rsidRPr="000A6349" w:rsidRDefault="000A6349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</w:p>
        </w:tc>
      </w:tr>
      <w:tr w:rsidR="000A6349" w:rsidTr="000A6349">
        <w:tc>
          <w:tcPr>
            <w:tcW w:w="2718" w:type="dxa"/>
          </w:tcPr>
          <w:p w:rsidR="000A6349" w:rsidRPr="000A6349" w:rsidRDefault="000A6349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 w:rsidRPr="000A6349">
              <w:rPr>
                <w:b/>
                <w:sz w:val="28"/>
                <w:szCs w:val="28"/>
              </w:rPr>
              <w:t xml:space="preserve">Incubation: </w:t>
            </w:r>
          </w:p>
        </w:tc>
        <w:tc>
          <w:tcPr>
            <w:tcW w:w="4860" w:type="dxa"/>
          </w:tcPr>
          <w:p w:rsidR="000A6349" w:rsidRPr="007D73FE" w:rsidRDefault="000A6349" w:rsidP="000A6349">
            <w:pPr>
              <w:tabs>
                <w:tab w:val="left" w:pos="11370"/>
              </w:tabs>
              <w:rPr>
                <w:sz w:val="20"/>
                <w:szCs w:val="20"/>
              </w:rPr>
            </w:pPr>
            <w:r w:rsidRPr="007D73FE">
              <w:rPr>
                <w:b/>
                <w:bCs/>
                <w:sz w:val="20"/>
                <w:szCs w:val="20"/>
              </w:rPr>
              <w:t>this stage would involve the political, social, intellectual, or economic causes</w:t>
            </w:r>
          </w:p>
        </w:tc>
        <w:tc>
          <w:tcPr>
            <w:tcW w:w="5598" w:type="dxa"/>
          </w:tcPr>
          <w:p w:rsidR="000A6349" w:rsidRDefault="000A6349" w:rsidP="000A6349">
            <w:pPr>
              <w:pStyle w:val="ListParagraph"/>
              <w:numPr>
                <w:ilvl w:val="0"/>
                <w:numId w:val="1"/>
              </w:numPr>
              <w:tabs>
                <w:tab w:val="left" w:pos="11370"/>
              </w:tabs>
            </w:pPr>
            <w:r>
              <w:t>Forced to quarter soldiers</w:t>
            </w:r>
          </w:p>
          <w:p w:rsidR="000A6349" w:rsidRDefault="000A6349" w:rsidP="000A6349">
            <w:pPr>
              <w:pStyle w:val="ListParagraph"/>
              <w:numPr>
                <w:ilvl w:val="0"/>
                <w:numId w:val="1"/>
              </w:numPr>
              <w:tabs>
                <w:tab w:val="left" w:pos="11370"/>
              </w:tabs>
            </w:pPr>
            <w:r>
              <w:t>Enlightened philosophers like John Locke</w:t>
            </w:r>
          </w:p>
          <w:p w:rsidR="000A6349" w:rsidRDefault="00814EE0" w:rsidP="000A6349">
            <w:pPr>
              <w:pStyle w:val="ListParagraph"/>
              <w:numPr>
                <w:ilvl w:val="0"/>
                <w:numId w:val="1"/>
              </w:numPr>
              <w:tabs>
                <w:tab w:val="left" w:pos="11370"/>
              </w:tabs>
            </w:pPr>
            <w:r>
              <w:t>People going on strikes</w:t>
            </w:r>
          </w:p>
          <w:p w:rsidR="000A6349" w:rsidRDefault="000A6349" w:rsidP="000A6349">
            <w:pPr>
              <w:pStyle w:val="ListParagraph"/>
              <w:numPr>
                <w:ilvl w:val="0"/>
                <w:numId w:val="1"/>
              </w:numPr>
              <w:tabs>
                <w:tab w:val="left" w:pos="11370"/>
              </w:tabs>
            </w:pPr>
          </w:p>
          <w:p w:rsidR="000A6349" w:rsidRDefault="000A6349" w:rsidP="000A6349">
            <w:pPr>
              <w:pStyle w:val="ListParagraph"/>
              <w:numPr>
                <w:ilvl w:val="0"/>
                <w:numId w:val="1"/>
              </w:numPr>
              <w:tabs>
                <w:tab w:val="left" w:pos="11370"/>
              </w:tabs>
            </w:pPr>
          </w:p>
        </w:tc>
      </w:tr>
      <w:tr w:rsidR="000A6349" w:rsidTr="000A6349">
        <w:tc>
          <w:tcPr>
            <w:tcW w:w="2718" w:type="dxa"/>
          </w:tcPr>
          <w:p w:rsidR="000A6349" w:rsidRPr="000A6349" w:rsidRDefault="000A6349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 w:rsidRPr="000A6349">
              <w:rPr>
                <w:b/>
                <w:sz w:val="28"/>
                <w:szCs w:val="28"/>
              </w:rPr>
              <w:t xml:space="preserve">Symptoms: </w:t>
            </w:r>
          </w:p>
        </w:tc>
        <w:tc>
          <w:tcPr>
            <w:tcW w:w="4860" w:type="dxa"/>
          </w:tcPr>
          <w:p w:rsidR="000A6349" w:rsidRPr="000A6349" w:rsidRDefault="007D73FE" w:rsidP="000A6349">
            <w:pPr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7D73FE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>T</w:t>
            </w:r>
            <w:r w:rsidR="000A6349" w:rsidRPr="000A6349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>his stage would be the first to involve direct</w:t>
            </w:r>
            <w:r w:rsidRPr="007D73FE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 xml:space="preserve"> </w:t>
            </w:r>
            <w:r w:rsidR="000A6349" w:rsidRPr="000A6349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>action resulting from the social, political, intellectual, or economic</w:t>
            </w:r>
            <w:r w:rsidR="000A6349" w:rsidRPr="007D73FE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 xml:space="preserve"> </w:t>
            </w:r>
            <w:r w:rsidR="000A6349" w:rsidRPr="000A6349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>causes of the incubation stage.  This stage might involve the publication</w:t>
            </w:r>
          </w:p>
          <w:p w:rsidR="000A6349" w:rsidRPr="007D73FE" w:rsidRDefault="000A6349" w:rsidP="007D73FE">
            <w:pPr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0A6349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 xml:space="preserve">of works calling for a change, street level riots by the common </w:t>
            </w:r>
            <w:r w:rsidR="007D73FE" w:rsidRPr="007D73FE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>people, or</w:t>
            </w:r>
            <w:r w:rsidRPr="007D73FE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 xml:space="preserve"> more direct attempts at changing the society</w:t>
            </w:r>
          </w:p>
        </w:tc>
        <w:tc>
          <w:tcPr>
            <w:tcW w:w="5598" w:type="dxa"/>
          </w:tcPr>
          <w:p w:rsidR="000A6349" w:rsidRDefault="007D73FE" w:rsidP="007D73FE">
            <w:pPr>
              <w:pStyle w:val="ListParagraph"/>
              <w:numPr>
                <w:ilvl w:val="0"/>
                <w:numId w:val="2"/>
              </w:numPr>
              <w:tabs>
                <w:tab w:val="left" w:pos="11370"/>
              </w:tabs>
            </w:pPr>
            <w:r>
              <w:t>Boston Tea Party</w:t>
            </w:r>
          </w:p>
          <w:p w:rsidR="007D73FE" w:rsidRDefault="00814EE0" w:rsidP="007D73FE">
            <w:pPr>
              <w:pStyle w:val="ListParagraph"/>
              <w:numPr>
                <w:ilvl w:val="0"/>
                <w:numId w:val="2"/>
              </w:numPr>
              <w:tabs>
                <w:tab w:val="left" w:pos="11370"/>
              </w:tabs>
            </w:pPr>
            <w:r>
              <w:t>Boston Massacre</w:t>
            </w:r>
          </w:p>
          <w:p w:rsidR="007D73FE" w:rsidRDefault="00814EE0" w:rsidP="007D73FE">
            <w:pPr>
              <w:pStyle w:val="ListParagraph"/>
              <w:numPr>
                <w:ilvl w:val="0"/>
                <w:numId w:val="2"/>
              </w:numPr>
              <w:tabs>
                <w:tab w:val="left" w:pos="11370"/>
              </w:tabs>
            </w:pPr>
            <w:r>
              <w:t>Paul revere</w:t>
            </w:r>
          </w:p>
          <w:p w:rsidR="007D73FE" w:rsidRDefault="007D73FE" w:rsidP="007D73FE">
            <w:pPr>
              <w:pStyle w:val="ListParagraph"/>
              <w:numPr>
                <w:ilvl w:val="0"/>
                <w:numId w:val="2"/>
              </w:numPr>
            </w:pPr>
          </w:p>
          <w:p w:rsidR="007D73FE" w:rsidRPr="007D73FE" w:rsidRDefault="007D73FE" w:rsidP="007D73FE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0A6349" w:rsidTr="000A6349">
        <w:tc>
          <w:tcPr>
            <w:tcW w:w="2718" w:type="dxa"/>
          </w:tcPr>
          <w:p w:rsidR="000A6349" w:rsidRPr="000A6349" w:rsidRDefault="007D73FE" w:rsidP="007D73FE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Crisis</w:t>
            </w:r>
          </w:p>
        </w:tc>
        <w:tc>
          <w:tcPr>
            <w:tcW w:w="4860" w:type="dxa"/>
          </w:tcPr>
          <w:p w:rsidR="007D73FE" w:rsidRPr="007D73FE" w:rsidRDefault="007D73FE" w:rsidP="007D73FE">
            <w:pPr>
              <w:tabs>
                <w:tab w:val="left" w:pos="11370"/>
              </w:tabs>
              <w:rPr>
                <w:sz w:val="20"/>
                <w:szCs w:val="20"/>
              </w:rPr>
            </w:pPr>
            <w:r w:rsidRPr="007D73FE">
              <w:rPr>
                <w:b/>
                <w:bCs/>
                <w:sz w:val="20"/>
                <w:szCs w:val="20"/>
              </w:rPr>
              <w:t>It may involve conflict where sides for and against</w:t>
            </w:r>
            <w:r w:rsidRPr="007D73FE">
              <w:rPr>
                <w:sz w:val="20"/>
                <w:szCs w:val="20"/>
              </w:rPr>
              <w:t xml:space="preserve"> </w:t>
            </w:r>
            <w:r w:rsidRPr="007D73FE">
              <w:rPr>
                <w:b/>
                <w:bCs/>
                <w:sz w:val="20"/>
                <w:szCs w:val="20"/>
              </w:rPr>
              <w:t>the revolution compete.  This competition could take the form of debate or full-scale war.  Successful revolutions survive this stage.</w:t>
            </w:r>
          </w:p>
          <w:p w:rsidR="000A6349" w:rsidRPr="007D73FE" w:rsidRDefault="007D73FE" w:rsidP="007D73FE">
            <w:pPr>
              <w:tabs>
                <w:tab w:val="left" w:pos="11370"/>
              </w:tabs>
              <w:rPr>
                <w:sz w:val="20"/>
                <w:szCs w:val="20"/>
              </w:rPr>
            </w:pPr>
            <w:r w:rsidRPr="007D73FE">
              <w:rPr>
                <w:b/>
                <w:bCs/>
                <w:sz w:val="20"/>
                <w:szCs w:val="20"/>
              </w:rPr>
              <w:t>Those that do not are usually considered failed rebellions</w:t>
            </w:r>
          </w:p>
        </w:tc>
        <w:tc>
          <w:tcPr>
            <w:tcW w:w="5598" w:type="dxa"/>
          </w:tcPr>
          <w:p w:rsidR="000A6349" w:rsidRDefault="007D73FE" w:rsidP="007D73FE">
            <w:pPr>
              <w:pStyle w:val="ListParagraph"/>
              <w:numPr>
                <w:ilvl w:val="0"/>
                <w:numId w:val="3"/>
              </w:numPr>
              <w:tabs>
                <w:tab w:val="left" w:pos="11370"/>
              </w:tabs>
            </w:pPr>
            <w:r>
              <w:t>American alliance with the French</w:t>
            </w:r>
          </w:p>
          <w:p w:rsidR="007D73FE" w:rsidRDefault="00814EE0" w:rsidP="007D73FE">
            <w:pPr>
              <w:pStyle w:val="ListParagraph"/>
              <w:numPr>
                <w:ilvl w:val="0"/>
                <w:numId w:val="3"/>
              </w:numPr>
              <w:tabs>
                <w:tab w:val="left" w:pos="11370"/>
              </w:tabs>
            </w:pPr>
            <w:r>
              <w:t>America and Germany</w:t>
            </w:r>
          </w:p>
        </w:tc>
      </w:tr>
      <w:tr w:rsidR="000A6349" w:rsidTr="000A6349">
        <w:tc>
          <w:tcPr>
            <w:tcW w:w="2718" w:type="dxa"/>
          </w:tcPr>
          <w:p w:rsidR="000A6349" w:rsidRPr="000A6349" w:rsidRDefault="007D73FE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Convalescence</w:t>
            </w:r>
          </w:p>
        </w:tc>
        <w:tc>
          <w:tcPr>
            <w:tcW w:w="4860" w:type="dxa"/>
          </w:tcPr>
          <w:p w:rsidR="007D73FE" w:rsidRPr="007D73FE" w:rsidRDefault="007D73FE" w:rsidP="007D73FE">
            <w:pPr>
              <w:tabs>
                <w:tab w:val="left" w:pos="11370"/>
              </w:tabs>
              <w:rPr>
                <w:sz w:val="20"/>
                <w:szCs w:val="20"/>
              </w:rPr>
            </w:pPr>
            <w:r w:rsidRPr="007D73FE">
              <w:rPr>
                <w:b/>
                <w:bCs/>
                <w:sz w:val="20"/>
                <w:szCs w:val="20"/>
              </w:rPr>
              <w:t>This stage would involve recovering from the extreme</w:t>
            </w:r>
            <w:r>
              <w:rPr>
                <w:sz w:val="20"/>
                <w:szCs w:val="20"/>
              </w:rPr>
              <w:t xml:space="preserve"> </w:t>
            </w:r>
            <w:r w:rsidRPr="007D73FE">
              <w:rPr>
                <w:b/>
                <w:bCs/>
                <w:sz w:val="20"/>
                <w:szCs w:val="20"/>
              </w:rPr>
              <w:t>disruptions of the crisis stage.  In general, the political, social, intellectual, or economic causes of the revolution must be addressed in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D73FE">
              <w:rPr>
                <w:b/>
                <w:bCs/>
                <w:sz w:val="20"/>
                <w:szCs w:val="20"/>
              </w:rPr>
              <w:t xml:space="preserve">some way, though not necessarily to the satisfaction of </w:t>
            </w:r>
            <w:proofErr w:type="spellStart"/>
            <w:r w:rsidRPr="007D73FE">
              <w:rPr>
                <w:b/>
                <w:bCs/>
                <w:sz w:val="20"/>
                <w:szCs w:val="20"/>
              </w:rPr>
              <w:t>allrevolutionaries</w:t>
            </w:r>
            <w:proofErr w:type="spellEnd"/>
            <w:r w:rsidRPr="007D73FE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A6349" w:rsidRPr="007D73FE" w:rsidRDefault="000A6349" w:rsidP="000A6349">
            <w:pPr>
              <w:tabs>
                <w:tab w:val="left" w:pos="11370"/>
              </w:tabs>
              <w:rPr>
                <w:sz w:val="20"/>
                <w:szCs w:val="20"/>
              </w:rPr>
            </w:pPr>
          </w:p>
        </w:tc>
        <w:tc>
          <w:tcPr>
            <w:tcW w:w="5598" w:type="dxa"/>
          </w:tcPr>
          <w:p w:rsidR="000A6349" w:rsidRDefault="007D73FE" w:rsidP="007D73FE">
            <w:pPr>
              <w:pStyle w:val="ListParagraph"/>
              <w:numPr>
                <w:ilvl w:val="0"/>
                <w:numId w:val="4"/>
              </w:numPr>
              <w:tabs>
                <w:tab w:val="left" w:pos="11370"/>
              </w:tabs>
            </w:pPr>
            <w:r>
              <w:t>Treaty of Paris</w:t>
            </w:r>
          </w:p>
        </w:tc>
      </w:tr>
    </w:tbl>
    <w:p w:rsidR="000A6349" w:rsidRDefault="000A6349" w:rsidP="000A6349">
      <w:pPr>
        <w:tabs>
          <w:tab w:val="left" w:pos="11370"/>
        </w:tabs>
      </w:pPr>
    </w:p>
    <w:p w:rsidR="000A6349" w:rsidRDefault="000A6349" w:rsidP="000A6349">
      <w:pPr>
        <w:tabs>
          <w:tab w:val="left" w:pos="11370"/>
        </w:tabs>
        <w:jc w:val="center"/>
      </w:pPr>
    </w:p>
    <w:p w:rsidR="000A6349" w:rsidRDefault="000A6349" w:rsidP="000A6349">
      <w:pPr>
        <w:tabs>
          <w:tab w:val="left" w:pos="11370"/>
        </w:tabs>
        <w:jc w:val="center"/>
      </w:pPr>
    </w:p>
    <w:p w:rsidR="000A6349" w:rsidRDefault="000A6349" w:rsidP="000A6349">
      <w:pPr>
        <w:tabs>
          <w:tab w:val="left" w:pos="11370"/>
        </w:tabs>
        <w:jc w:val="center"/>
      </w:pPr>
    </w:p>
    <w:p w:rsidR="000A6349" w:rsidRDefault="000A6349" w:rsidP="000A6349">
      <w:pPr>
        <w:tabs>
          <w:tab w:val="left" w:pos="11370"/>
        </w:tabs>
      </w:pPr>
    </w:p>
    <w:p w:rsidR="000A6349" w:rsidRDefault="000A6349"/>
    <w:p w:rsidR="000A6349" w:rsidRDefault="000A6349"/>
    <w:sectPr w:rsidR="000A6349" w:rsidSect="000A634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83ADD"/>
    <w:multiLevelType w:val="hybridMultilevel"/>
    <w:tmpl w:val="C19AD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8E2EB8"/>
    <w:multiLevelType w:val="hybridMultilevel"/>
    <w:tmpl w:val="E6305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F61B6A"/>
    <w:multiLevelType w:val="hybridMultilevel"/>
    <w:tmpl w:val="C560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830AD"/>
    <w:multiLevelType w:val="hybridMultilevel"/>
    <w:tmpl w:val="4CF26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0A6349"/>
    <w:rsid w:val="000A6349"/>
    <w:rsid w:val="007A1E94"/>
    <w:rsid w:val="007A3210"/>
    <w:rsid w:val="007D73FE"/>
    <w:rsid w:val="00814EE0"/>
    <w:rsid w:val="00FC1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63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7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3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63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7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3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1213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jaccardi15</cp:lastModifiedBy>
  <cp:revision>2</cp:revision>
  <cp:lastPrinted>2014-05-07T13:46:00Z</cp:lastPrinted>
  <dcterms:created xsi:type="dcterms:W3CDTF">2014-05-08T17:49:00Z</dcterms:created>
  <dcterms:modified xsi:type="dcterms:W3CDTF">2014-05-08T17:49:00Z</dcterms:modified>
</cp:coreProperties>
</file>